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8A" w:rsidRDefault="00747576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Kanorsky</w:t>
      </w:r>
      <w:proofErr w:type="spellEnd"/>
      <w:r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S.G</w:t>
      </w:r>
      <w:r w:rsidR="0095727E">
        <w:rPr>
          <w:rFonts w:ascii="Times New Roman" w:eastAsia="DINPro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747576">
        <w:rPr>
          <w:rStyle w:val="a3"/>
          <w:rFonts w:ascii="Helvetica" w:hAnsi="Helvetica"/>
          <w:color w:val="000000"/>
          <w:sz w:val="18"/>
          <w:szCs w:val="18"/>
          <w:shd w:val="clear" w:color="auto" w:fill="FFFFFF"/>
          <w:lang w:val="en-US"/>
        </w:rPr>
        <w:t> </w:t>
      </w:r>
      <w:r w:rsidRPr="0074757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Possibilities of increasing the effectiveness of atrial fibrillation treatment</w:t>
      </w:r>
      <w:proofErr w:type="gramStart"/>
      <w:r w:rsidRPr="0074757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  (</w:t>
      </w:r>
      <w:proofErr w:type="gramEnd"/>
      <w:r w:rsidRPr="0074757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according to the results of studies presented at the European Society of Cardiology Congress, 2017)</w:t>
      </w:r>
      <w:r w:rsidRPr="0074757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.</w:t>
      </w:r>
      <w:r w:rsidRPr="00747576">
        <w:rPr>
          <w:rStyle w:val="a3"/>
          <w:rFonts w:ascii="Helvetica" w:hAnsi="Helvetica"/>
          <w:color w:val="000000"/>
          <w:sz w:val="18"/>
          <w:szCs w:val="18"/>
          <w:shd w:val="clear" w:color="auto" w:fill="FFFFFF"/>
          <w:lang w:val="en-US"/>
        </w:rPr>
        <w:t> </w:t>
      </w:r>
      <w:r w:rsidR="0095727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International heart and </w:t>
      </w:r>
      <w:proofErr w:type="gramStart"/>
      <w:r w:rsidR="0095727E">
        <w:rPr>
          <w:rFonts w:ascii="Times New Roman" w:eastAsia="DINPro" w:hAnsi="Times New Roman" w:cs="Times New Roman"/>
          <w:sz w:val="24"/>
          <w:szCs w:val="24"/>
          <w:lang w:val="en-US"/>
        </w:rPr>
        <w:t>Vascular</w:t>
      </w:r>
      <w:proofErr w:type="gramEnd"/>
      <w:r w:rsidR="0095727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diseases. </w:t>
      </w:r>
      <w:proofErr w:type="gramStart"/>
      <w:r w:rsidR="0095727E">
        <w:rPr>
          <w:rFonts w:ascii="Times New Roman" w:eastAsia="DINPro" w:hAnsi="Times New Roman" w:cs="Times New Roman"/>
          <w:sz w:val="24"/>
          <w:szCs w:val="24"/>
          <w:lang w:val="en-US"/>
        </w:rPr>
        <w:t>2017</w:t>
      </w:r>
      <w:proofErr w:type="gramEnd"/>
      <w:r w:rsidR="0095727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; 5(16):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14-18</w:t>
      </w:r>
      <w:r w:rsidR="0095727E">
        <w:rPr>
          <w:rFonts w:ascii="Times New Roman" w:eastAsia="DINPro" w:hAnsi="Times New Roman" w:cs="Times New Roman"/>
          <w:sz w:val="24"/>
          <w:szCs w:val="24"/>
          <w:lang w:val="en-US"/>
        </w:rPr>
        <w:t>.</w:t>
      </w:r>
    </w:p>
    <w:p w:rsidR="0095727E" w:rsidRPr="0095727E" w:rsidRDefault="0095727E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sectPr w:rsidR="0095727E" w:rsidRPr="0095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DIN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E"/>
    <w:rsid w:val="00747576"/>
    <w:rsid w:val="0095727E"/>
    <w:rsid w:val="00D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6175-8633-4BB1-9301-8FD3BB6A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 Ирина Вячеславовна</dc:creator>
  <cp:keywords/>
  <dc:description/>
  <cp:lastModifiedBy>Студенцова Ирина Вячеславовна</cp:lastModifiedBy>
  <cp:revision>2</cp:revision>
  <dcterms:created xsi:type="dcterms:W3CDTF">2022-08-11T07:25:00Z</dcterms:created>
  <dcterms:modified xsi:type="dcterms:W3CDTF">2022-08-11T07:25:00Z</dcterms:modified>
</cp:coreProperties>
</file>